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0B40" w:rsidRDefault="0016131F">
      <w:pPr>
        <w:spacing w:line="52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广西外国语学院</w:t>
      </w:r>
      <w:r>
        <w:rPr>
          <w:rFonts w:ascii="仿宋_GB2312" w:eastAsia="仿宋_GB2312" w:hint="eastAsia"/>
          <w:b/>
          <w:sz w:val="36"/>
          <w:szCs w:val="36"/>
        </w:rPr>
        <w:t>2016</w:t>
      </w:r>
      <w:r>
        <w:rPr>
          <w:rFonts w:ascii="仿宋_GB2312" w:eastAsia="仿宋_GB2312" w:hint="eastAsia"/>
          <w:b/>
          <w:sz w:val="36"/>
          <w:szCs w:val="36"/>
        </w:rPr>
        <w:t>年诚聘英才</w:t>
      </w:r>
    </w:p>
    <w:p w:rsidR="00F40B40" w:rsidRDefault="0016131F">
      <w:pPr>
        <w:spacing w:line="520" w:lineRule="exac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一、学校简介</w:t>
      </w:r>
    </w:p>
    <w:p w:rsidR="00F40B40" w:rsidRDefault="0016131F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广西外国语学院坐落在中国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东盟博览会永久会址、北部湾经济区中心城市，有着“绿城”美誉的广西壮族自治区首府南宁市，是经教育部批准成立的全日制普通本科院校。学校有欧陆风格的建筑群，东南亚异域情调的文化园，校园中西文化交汇，环境优雅。现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学院校园占地面积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1015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亩，</w:t>
      </w:r>
      <w:r>
        <w:rPr>
          <w:rFonts w:ascii="仿宋_GB2312" w:eastAsia="仿宋_GB2312" w:hint="eastAsia"/>
          <w:sz w:val="28"/>
          <w:szCs w:val="28"/>
        </w:rPr>
        <w:t>空港校区新征地</w:t>
      </w:r>
      <w:r>
        <w:rPr>
          <w:rFonts w:ascii="仿宋_GB2312" w:eastAsia="仿宋_GB2312" w:hint="eastAsia"/>
          <w:sz w:val="28"/>
          <w:szCs w:val="28"/>
        </w:rPr>
        <w:t>1300</w:t>
      </w:r>
      <w:r>
        <w:rPr>
          <w:rFonts w:ascii="仿宋_GB2312" w:eastAsia="仿宋_GB2312" w:hint="eastAsia"/>
          <w:sz w:val="28"/>
          <w:szCs w:val="28"/>
        </w:rPr>
        <w:t>亩，建筑面积</w:t>
      </w:r>
      <w:r>
        <w:rPr>
          <w:rFonts w:ascii="仿宋_GB2312" w:eastAsia="仿宋_GB2312" w:hint="eastAsia"/>
          <w:sz w:val="28"/>
          <w:szCs w:val="28"/>
        </w:rPr>
        <w:t>28.9</w:t>
      </w:r>
      <w:r>
        <w:rPr>
          <w:rFonts w:ascii="仿宋_GB2312" w:eastAsia="仿宋_GB2312" w:hint="eastAsia"/>
          <w:sz w:val="28"/>
          <w:szCs w:val="28"/>
        </w:rPr>
        <w:t>万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int="eastAsia"/>
          <w:sz w:val="28"/>
          <w:szCs w:val="28"/>
          <w:vertAlign w:val="superscript"/>
        </w:rPr>
        <w:t>2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全日制在校生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13,000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多人。</w:t>
      </w:r>
    </w:p>
    <w:p w:rsidR="00F40B40" w:rsidRDefault="0016131F">
      <w:pPr>
        <w:spacing w:line="520" w:lineRule="exact"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学校目前设有欧美语言文化学院、东南亚语言文化学院、国际工商管理学院、国际经济与贸易学院、文学院、艺术学院、国际会计学院、信息工程学院、国际教育学院和教育培训学院等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个二级学院</w:t>
      </w:r>
      <w:r>
        <w:rPr>
          <w:rFonts w:ascii="仿宋_GB2312" w:eastAsia="仿宋_GB2312" w:hint="eastAsia"/>
          <w:sz w:val="28"/>
          <w:szCs w:val="28"/>
        </w:rPr>
        <w:t>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附属实验学校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所（含中小学、幼儿园）。开设有英、泰、越、汉、法、日、柬、西班牙等语种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各类本科专业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个和专科专业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56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个，涵盖了文学、管理学、经济学、艺术学和工学等五大学科门类，</w:t>
      </w:r>
      <w:r>
        <w:rPr>
          <w:rFonts w:ascii="仿宋_GB2312" w:eastAsia="仿宋_GB2312" w:hint="eastAsia"/>
          <w:kern w:val="0"/>
          <w:sz w:val="28"/>
          <w:szCs w:val="28"/>
        </w:rPr>
        <w:t>在办好以外语专业为重点的文学学科基础上，根据社会需求积极发展经济学、管理学及其他学科，逐步形成多学科相互支撑、协调发展的格局。</w:t>
      </w:r>
    </w:p>
    <w:p w:rsidR="00F40B40" w:rsidRDefault="0016131F">
      <w:pPr>
        <w:spacing w:line="520" w:lineRule="exact"/>
        <w:ind w:firstLineChars="200" w:firstLine="56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学校注重内涵发展，始终坚持“</w:t>
      </w:r>
      <w:r>
        <w:rPr>
          <w:rFonts w:ascii="仿宋_GB2312" w:eastAsia="仿宋_GB2312" w:hint="eastAsia"/>
          <w:kern w:val="0"/>
          <w:sz w:val="28"/>
          <w:szCs w:val="28"/>
        </w:rPr>
        <w:t>质量立校、人才强校、外语兴校、特色亮校”的治校方略。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人才培养质量得到社会广泛认可，近几年来，获得国家级、省部级等各类奖项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200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多项。</w:t>
      </w:r>
    </w:p>
    <w:p w:rsidR="00F40B40" w:rsidRDefault="0016131F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学校坚持走国际化办学道路，</w:t>
      </w:r>
      <w:r>
        <w:rPr>
          <w:rFonts w:ascii="仿宋_GB2312" w:eastAsia="仿宋_GB2312" w:hint="eastAsia"/>
          <w:kern w:val="0"/>
          <w:sz w:val="28"/>
          <w:szCs w:val="28"/>
        </w:rPr>
        <w:t>以“为民办学、大爱无疆、学生为本、立德树人”为基本理念，以“大爱”为核心文化价值，以“办人民满意的大学”为宗旨，以“立足广西、面向全国、辐射东盟、接轨国际”为服务定位，以培养“应用型、复合型、创新型、创业型、国际型人才”为人才培养目标。以“留住中国魂，做好国际人”为校训，始终坚持“质量立校、人才强校、外语兴校、特色亮校”的治校方略。打造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“坐北朝东，服务桂台，双轨育人，把小做大，把外做强”的“二十字”办学特色。主要</w:t>
      </w:r>
      <w:r>
        <w:rPr>
          <w:rFonts w:ascii="仿宋_GB2312" w:eastAsia="仿宋_GB2312" w:hint="eastAsia"/>
          <w:kern w:val="0"/>
          <w:sz w:val="28"/>
          <w:szCs w:val="28"/>
        </w:rPr>
        <w:t>培养具有扎实的中外语言文化基础知识与专业知识，具有本科层次人才较好的</w:t>
      </w:r>
      <w:r>
        <w:rPr>
          <w:rFonts w:ascii="仿宋_GB2312" w:eastAsia="仿宋_GB2312" w:hint="eastAsia"/>
          <w:kern w:val="0"/>
          <w:sz w:val="28"/>
          <w:szCs w:val="28"/>
        </w:rPr>
        <w:lastRenderedPageBreak/>
        <w:t>外语应用能力、专业实践能力和综合职业能力，适应外经、外贸、外企、外事、</w:t>
      </w:r>
      <w:r>
        <w:rPr>
          <w:rFonts w:ascii="仿宋_GB2312" w:eastAsia="仿宋_GB2312" w:hint="eastAsia"/>
          <w:sz w:val="28"/>
          <w:szCs w:val="28"/>
        </w:rPr>
        <w:t>外语教育等方面</w:t>
      </w:r>
      <w:r>
        <w:rPr>
          <w:rFonts w:ascii="仿宋_GB2312" w:eastAsia="仿宋_GB2312" w:hint="eastAsia"/>
          <w:kern w:val="0"/>
          <w:sz w:val="28"/>
          <w:szCs w:val="28"/>
        </w:rPr>
        <w:t>需要的德、智、体、美等方面全面发展的</w:t>
      </w:r>
      <w:r>
        <w:rPr>
          <w:rFonts w:ascii="仿宋_GB2312" w:eastAsia="仿宋_GB2312" w:hint="eastAsia"/>
          <w:sz w:val="28"/>
          <w:szCs w:val="28"/>
        </w:rPr>
        <w:t>实用型外语专门人才</w:t>
      </w:r>
      <w:r>
        <w:rPr>
          <w:rFonts w:ascii="仿宋_GB2312" w:eastAsia="仿宋_GB2312" w:hint="eastAsia"/>
          <w:kern w:val="0"/>
          <w:sz w:val="28"/>
          <w:szCs w:val="28"/>
        </w:rPr>
        <w:t>和外向型经贸、管理、文化高级专门人才。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主动为北部湾经济开发区开放开发、中国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东盟自由贸易区建设和西部大开发的国家战略服务，为广西经济社会新发展提供人才支持和智力支撑。</w:t>
      </w:r>
    </w:p>
    <w:p w:rsidR="00F40B40" w:rsidRDefault="0016131F">
      <w:pPr>
        <w:spacing w:line="52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广西外国语学院热忱欢迎各类人才到我院施展才华！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</w:t>
      </w:r>
    </w:p>
    <w:p w:rsidR="00F40B40" w:rsidRDefault="0016131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2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二、招聘岗</w:t>
      </w:r>
      <w:r>
        <w:rPr>
          <w:rFonts w:ascii="仿宋_GB2312" w:eastAsia="仿宋_GB2312" w:hint="eastAsia"/>
          <w:b/>
          <w:sz w:val="28"/>
          <w:szCs w:val="28"/>
        </w:rPr>
        <w:t>位（见附件</w:t>
      </w: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：广西外国语学院</w:t>
      </w:r>
      <w:r>
        <w:rPr>
          <w:rFonts w:ascii="仿宋_GB2312" w:eastAsia="仿宋_GB2312" w:hint="eastAsia"/>
          <w:b/>
          <w:sz w:val="28"/>
          <w:szCs w:val="28"/>
        </w:rPr>
        <w:t>2016</w:t>
      </w:r>
      <w:r>
        <w:rPr>
          <w:rFonts w:ascii="仿宋_GB2312" w:eastAsia="仿宋_GB2312" w:hint="eastAsia"/>
          <w:b/>
          <w:sz w:val="28"/>
          <w:szCs w:val="28"/>
        </w:rPr>
        <w:t>年招聘计划一览表）</w:t>
      </w:r>
    </w:p>
    <w:p w:rsidR="00F40B40" w:rsidRDefault="0016131F">
      <w:pPr>
        <w:widowControl/>
        <w:spacing w:line="52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三、招聘条件</w:t>
      </w:r>
    </w:p>
    <w:p w:rsidR="00F40B40" w:rsidRDefault="0016131F">
      <w:pPr>
        <w:widowControl/>
        <w:spacing w:line="520" w:lineRule="exact"/>
        <w:ind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（一）应聘人员基本条件</w:t>
      </w:r>
    </w:p>
    <w:p w:rsidR="00F40B40" w:rsidRDefault="0016131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坚持党的四项基本原则，遵纪守法，具有良好的思想政治素质和道德品质。</w:t>
      </w:r>
    </w:p>
    <w:p w:rsidR="00F40B40" w:rsidRDefault="0016131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热爱高等教育事业，具有良好的职业道德，服从组织工作安排，具有团结协作和奉献精神，责任心强。</w:t>
      </w:r>
    </w:p>
    <w:p w:rsidR="00F40B40" w:rsidRDefault="0016131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应聘教师岗位者应具备高等教育教学基本素质和能力，并在本专业领域具有较强的科学研究能力和综合分析能力，应聘其他岗位者应具备本岗位所需的业务知识和专业技能。</w:t>
      </w:r>
    </w:p>
    <w:p w:rsidR="00F40B40" w:rsidRDefault="0016131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、应聘教师岗位者</w:t>
      </w:r>
      <w:r>
        <w:rPr>
          <w:rFonts w:ascii="仿宋_GB2312" w:eastAsia="仿宋_GB2312" w:hAnsi="宋体" w:hint="eastAsia"/>
          <w:sz w:val="28"/>
          <w:szCs w:val="28"/>
        </w:rPr>
        <w:t>应具有硕士及以上学位（</w:t>
      </w:r>
      <w:r>
        <w:rPr>
          <w:rFonts w:ascii="仿宋_GB2312" w:eastAsia="仿宋_GB2312" w:hint="eastAsia"/>
          <w:sz w:val="28"/>
          <w:szCs w:val="28"/>
        </w:rPr>
        <w:t>国民教育系列全日制学历，且本、硕专业一致或相近）</w:t>
      </w:r>
      <w:r>
        <w:rPr>
          <w:rFonts w:ascii="仿宋_GB2312" w:eastAsia="仿宋_GB2312" w:hAnsi="宋体" w:hint="eastAsia"/>
          <w:sz w:val="28"/>
          <w:szCs w:val="28"/>
        </w:rPr>
        <w:t>，或中级职称以上。</w:t>
      </w:r>
    </w:p>
    <w:p w:rsidR="00F40B40" w:rsidRDefault="0016131F">
      <w:pPr>
        <w:spacing w:line="520" w:lineRule="exact"/>
        <w:ind w:firstLineChars="200" w:firstLine="560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、仪表端正，语言表达流畅，</w:t>
      </w:r>
      <w:r>
        <w:rPr>
          <w:rFonts w:ascii="仿宋_GB2312" w:eastAsia="仿宋_GB2312" w:hAnsi="宋体" w:hint="eastAsia"/>
          <w:sz w:val="28"/>
          <w:szCs w:val="28"/>
        </w:rPr>
        <w:t>身体健康，符合应聘岗位要求的身体条件。</w:t>
      </w:r>
    </w:p>
    <w:p w:rsidR="00F40B40" w:rsidRDefault="0016131F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四、待遇</w:t>
      </w:r>
    </w:p>
    <w:p w:rsidR="00F40B40" w:rsidRDefault="0016131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受聘人员在聘期间，其工资福利待遇按照学校有关政策执行。达到我校人才引进要求和条件的高层次人才，按学校有关文件规定享受优惠待遇。聘用人员试用期（见习期）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个月。见习期包括在聘用合同期限内，见习期满后经考核合格，予以正式聘用；考核不合格的，取消聘用。</w:t>
      </w:r>
    </w:p>
    <w:p w:rsidR="00F40B40" w:rsidRDefault="0016131F">
      <w:pPr>
        <w:widowControl/>
        <w:spacing w:line="520" w:lineRule="exact"/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五、联系方式</w:t>
      </w:r>
    </w:p>
    <w:p w:rsidR="00F40B40" w:rsidRDefault="0016131F">
      <w:pPr>
        <w:widowControl/>
        <w:spacing w:line="520" w:lineRule="exact"/>
        <w:ind w:leftChars="87" w:left="183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、联系电话：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0771 - 4730965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苏老师、姜老师</w:t>
      </w:r>
    </w:p>
    <w:p w:rsidR="00F40B40" w:rsidRDefault="0016131F">
      <w:pPr>
        <w:widowControl/>
        <w:spacing w:line="520" w:lineRule="exact"/>
        <w:ind w:leftChars="87" w:left="183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、地址：广西南宁市青秀区五合大道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邮编：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530222</w:t>
      </w:r>
    </w:p>
    <w:p w:rsidR="00F40B40" w:rsidRDefault="0016131F">
      <w:pPr>
        <w:widowControl/>
        <w:spacing w:line="520" w:lineRule="exact"/>
        <w:ind w:leftChars="87" w:left="183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简历可通过</w:t>
      </w:r>
      <w:r>
        <w:rPr>
          <w:rFonts w:ascii="仿宋_GB2312" w:eastAsia="仿宋_GB2312" w:hint="eastAsia"/>
          <w:sz w:val="28"/>
          <w:szCs w:val="28"/>
        </w:rPr>
        <w:t>E-mail</w:t>
      </w:r>
      <w:r>
        <w:rPr>
          <w:rFonts w:ascii="仿宋_GB2312" w:eastAsia="仿宋_GB2312" w:hint="eastAsia"/>
          <w:sz w:val="28"/>
          <w:szCs w:val="28"/>
        </w:rPr>
        <w:t>、邮寄或由本人携带送至人力资源部（请注明联系方式，应聘材料恕不退还）。</w:t>
      </w:r>
    </w:p>
    <w:p w:rsidR="00F40B40" w:rsidRDefault="0016131F">
      <w:pPr>
        <w:widowControl/>
        <w:spacing w:line="520" w:lineRule="exact"/>
        <w:ind w:leftChars="87" w:left="183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E-mail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hyperlink r:id="rId7" w:history="1">
        <w:r>
          <w:rPr>
            <w:rStyle w:val="a5"/>
            <w:rFonts w:ascii="仿宋_GB2312" w:eastAsia="仿宋_GB2312" w:hint="eastAsia"/>
            <w:sz w:val="28"/>
            <w:szCs w:val="28"/>
          </w:rPr>
          <w:t>gxuflzp@163.com</w:t>
        </w:r>
      </w:hyperlink>
      <w:r>
        <w:rPr>
          <w:rFonts w:ascii="仿宋_GB2312" w:eastAsia="仿宋_GB2312" w:hint="eastAsia"/>
          <w:sz w:val="28"/>
          <w:szCs w:val="28"/>
        </w:rPr>
        <w:t>抄送</w:t>
      </w:r>
      <w:r>
        <w:rPr>
          <w:rFonts w:ascii="仿宋_GB2312" w:eastAsia="仿宋_GB2312"/>
          <w:sz w:val="28"/>
          <w:szCs w:val="28"/>
        </w:rPr>
        <w:t>gxwgwkk318@163.com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请在主题写明“中研网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+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应聘部门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+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姓名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最高学历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+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毕业院校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+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专业”，以便查收。</w:t>
      </w:r>
    </w:p>
    <w:p w:rsidR="00F40B40" w:rsidRDefault="0016131F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8"/>
          <w:szCs w:val="28"/>
        </w:rPr>
        <w:t>更多职位详情请查看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http://www.91boshuo.com/zhaopin/10749.html</w:t>
      </w:r>
    </w:p>
    <w:tbl>
      <w:tblPr>
        <w:tblpPr w:leftFromText="180" w:rightFromText="180" w:vertAnchor="text" w:horzAnchor="page" w:tblpX="335" w:tblpY="213"/>
        <w:tblOverlap w:val="never"/>
        <w:tblW w:w="109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2490"/>
        <w:gridCol w:w="4155"/>
        <w:gridCol w:w="1065"/>
        <w:gridCol w:w="2055"/>
      </w:tblGrid>
      <w:tr w:rsidR="00F40B40">
        <w:trPr>
          <w:trHeight w:val="570"/>
        </w:trPr>
        <w:tc>
          <w:tcPr>
            <w:tcW w:w="10920" w:type="dxa"/>
            <w:gridSpan w:val="5"/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广西外国语学院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2016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年招聘计划一览表</w:t>
            </w:r>
          </w:p>
        </w:tc>
      </w:tr>
      <w:tr w:rsidR="00F40B40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需求岗位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需求专业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数量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学历或职称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电子商务教师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博士或副教授以上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软件工程教师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计算机软件与理论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博士或副教授以上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网络工程教师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计算机应用技术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博士或副教授以上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行政管理教师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公共事业管理（行政管理方向）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博士或副教授以上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公共事业管理教师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公共事业管理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博士或副教授以上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市场营销教师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工商管理（市场营销方向）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博士或副教授以上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人力资源管理教师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工商管理（人力资源管理方向）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博士或副教授以上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酒店管理教师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工商管理（旅游管理方向）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博士或副教授以上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环境艺术设计教师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艺术设计学（环境艺术设计方向）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装潢艺术设计教师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艺术设计学（装潢艺术设计方向）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艺术设计学教师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艺术设计学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钢琴（伴奏）教师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声乐学（音乐表演方向）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体育教师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体育（武术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跆拳道方向）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4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播音与主持艺术教师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广播电视艺术学（播音与主持方向）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商务英语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经济学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应用经济学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国际经济与贸易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国际贸易学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42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金融工程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金融学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电子商务教师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电子商务方向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7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电子商务教师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计算机应用方向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软件工程教师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计算机软件与理论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网络工程教师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计算机应用技术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中国现当代文学教师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中国现当代文学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新闻学教师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新闻学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写作学教师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写作学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中文类专业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汉语国际教育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市场营销教师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工商管理（市场营销方向）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人力资源管理教师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工商管理（人力资源管理方向）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酒店管理教师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工商管理（旅游管理方向）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行政管理教师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公共事业管理（行政管理方向）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财务管理教师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企业管理（财务管理方向）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审计学教师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审计学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会计学教师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房地产开发与经营教师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房地产经营管理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商务英语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文学教师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英语语言文学（商务英语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文学方向）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英语教师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英语语言文学（教育方向）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英语教师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英语语言文学（翻译方向）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英语教师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英语语言文学（语言学方向）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  <w:tr w:rsidR="00F40B40">
        <w:trPr>
          <w:trHeight w:val="31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法语教师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法语语言文学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B40" w:rsidRDefault="00161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硕士及以上</w:t>
            </w:r>
          </w:p>
        </w:tc>
      </w:tr>
    </w:tbl>
    <w:p w:rsidR="00F40B40" w:rsidRDefault="00F40B40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F40B40" w:rsidRDefault="000D3753">
      <w:r>
        <w:rPr>
          <w:noProof/>
        </w:rPr>
        <w:drawing>
          <wp:inline distT="0" distB="0" distL="0" distR="0">
            <wp:extent cx="5438775" cy="3883701"/>
            <wp:effectExtent l="19050" t="0" r="9525" b="0"/>
            <wp:docPr id="2" name="图片 1" descr="广西外国学院-组织机构代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西外国学院-组织机构代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830" cy="388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B40" w:rsidSect="00F40B40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1F" w:rsidRDefault="0016131F" w:rsidP="00F40B40">
      <w:r>
        <w:separator/>
      </w:r>
    </w:p>
  </w:endnote>
  <w:endnote w:type="continuationSeparator" w:id="0">
    <w:p w:rsidR="0016131F" w:rsidRDefault="0016131F" w:rsidP="00F4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1F" w:rsidRDefault="0016131F" w:rsidP="00F40B40">
      <w:r>
        <w:separator/>
      </w:r>
    </w:p>
  </w:footnote>
  <w:footnote w:type="continuationSeparator" w:id="0">
    <w:p w:rsidR="0016131F" w:rsidRDefault="0016131F" w:rsidP="00F4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40" w:rsidRDefault="00F40B4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FE2AFB"/>
    <w:rsid w:val="000D3753"/>
    <w:rsid w:val="0016131F"/>
    <w:rsid w:val="00F40B40"/>
    <w:rsid w:val="17FE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B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F40B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rsid w:val="00F40B40"/>
    <w:rPr>
      <w:color w:val="000000"/>
      <w:u w:val="none"/>
    </w:rPr>
  </w:style>
  <w:style w:type="paragraph" w:styleId="a6">
    <w:name w:val="Balloon Text"/>
    <w:basedOn w:val="a"/>
    <w:link w:val="Char"/>
    <w:rsid w:val="000D3753"/>
    <w:rPr>
      <w:sz w:val="18"/>
      <w:szCs w:val="18"/>
    </w:rPr>
  </w:style>
  <w:style w:type="character" w:customStyle="1" w:styleId="Char">
    <w:name w:val="批注框文本 Char"/>
    <w:basedOn w:val="a0"/>
    <w:link w:val="a6"/>
    <w:rsid w:val="000D37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xuflzp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2016-03-30T06:11:00Z</dcterms:created>
  <dcterms:modified xsi:type="dcterms:W3CDTF">2016-03-30T08:48:00Z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